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41" w:rsidRDefault="00C80141" w:rsidP="00C80141">
      <w:pPr>
        <w:pStyle w:val="a3"/>
        <w:rPr>
          <w:rStyle w:val="aa"/>
          <w:sz w:val="28"/>
          <w:szCs w:val="28"/>
        </w:rPr>
      </w:pPr>
    </w:p>
    <w:p w:rsidR="00C80141" w:rsidRDefault="00C80141" w:rsidP="00C8014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80141" w:rsidRDefault="00C80141" w:rsidP="00C801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ПОЛОМОШЕНСКОГО </w:t>
      </w:r>
      <w:r>
        <w:rPr>
          <w:sz w:val="28"/>
          <w:szCs w:val="28"/>
        </w:rPr>
        <w:t xml:space="preserve">СЕЛЬСОВЕТА </w:t>
      </w:r>
    </w:p>
    <w:p w:rsidR="00C80141" w:rsidRDefault="00C80141" w:rsidP="00C801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</w:t>
      </w:r>
    </w:p>
    <w:p w:rsidR="00C80141" w:rsidRDefault="00C80141" w:rsidP="00C8014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80141" w:rsidRDefault="00C80141" w:rsidP="00C80141">
      <w:pPr>
        <w:tabs>
          <w:tab w:val="left" w:pos="2320"/>
        </w:tabs>
        <w:rPr>
          <w:sz w:val="28"/>
          <w:szCs w:val="28"/>
        </w:rPr>
      </w:pPr>
    </w:p>
    <w:p w:rsidR="00C80141" w:rsidRDefault="00C80141" w:rsidP="00C801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141" w:rsidRDefault="00C80141" w:rsidP="00C80141">
      <w:pPr>
        <w:rPr>
          <w:sz w:val="28"/>
          <w:szCs w:val="28"/>
        </w:rPr>
      </w:pPr>
    </w:p>
    <w:p w:rsidR="00C80141" w:rsidRDefault="00C80141" w:rsidP="00C80141">
      <w:pPr>
        <w:rPr>
          <w:sz w:val="28"/>
          <w:szCs w:val="28"/>
        </w:rPr>
      </w:pPr>
      <w:r>
        <w:rPr>
          <w:sz w:val="28"/>
          <w:szCs w:val="28"/>
        </w:rPr>
        <w:t>24.12.2020  №  38</w:t>
      </w:r>
      <w:r>
        <w:rPr>
          <w:sz w:val="28"/>
          <w:szCs w:val="28"/>
        </w:rPr>
        <w:t xml:space="preserve">                                                                               с. </w:t>
      </w:r>
      <w:r>
        <w:rPr>
          <w:sz w:val="28"/>
          <w:szCs w:val="28"/>
        </w:rPr>
        <w:t>Поломошное</w:t>
      </w:r>
    </w:p>
    <w:p w:rsidR="00C80141" w:rsidRDefault="00C80141" w:rsidP="00C80141">
      <w:pPr>
        <w:rPr>
          <w:sz w:val="28"/>
          <w:szCs w:val="28"/>
        </w:rPr>
      </w:pPr>
    </w:p>
    <w:p w:rsidR="00C80141" w:rsidRDefault="00C80141" w:rsidP="00C80141">
      <w:pPr>
        <w:pStyle w:val="a8"/>
        <w:spacing w:line="240" w:lineRule="auto"/>
      </w:pPr>
    </w:p>
    <w:p w:rsidR="00C80141" w:rsidRDefault="00C80141" w:rsidP="00C80141">
      <w:pPr>
        <w:rPr>
          <w:sz w:val="28"/>
          <w:szCs w:val="28"/>
        </w:rPr>
      </w:pPr>
      <w:r>
        <w:rPr>
          <w:sz w:val="28"/>
          <w:szCs w:val="28"/>
        </w:rPr>
        <w:t>Об утверждении Прогноза социально</w:t>
      </w:r>
    </w:p>
    <w:p w:rsidR="00C80141" w:rsidRDefault="00C80141" w:rsidP="00C80141">
      <w:pPr>
        <w:rPr>
          <w:sz w:val="28"/>
          <w:szCs w:val="28"/>
        </w:rPr>
      </w:pPr>
      <w:r>
        <w:rPr>
          <w:sz w:val="28"/>
          <w:szCs w:val="28"/>
        </w:rPr>
        <w:t>-экономического развития</w:t>
      </w:r>
    </w:p>
    <w:p w:rsidR="00C80141" w:rsidRDefault="00C80141" w:rsidP="00C801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C80141" w:rsidRDefault="00C80141" w:rsidP="00C80141">
      <w:pPr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C80141" w:rsidRDefault="00C80141" w:rsidP="00C80141">
      <w:pPr>
        <w:rPr>
          <w:sz w:val="28"/>
          <w:szCs w:val="28"/>
        </w:rPr>
      </w:pPr>
      <w:bookmarkStart w:id="0" w:name="_GoBack"/>
      <w:bookmarkEnd w:id="0"/>
    </w:p>
    <w:p w:rsidR="00C80141" w:rsidRDefault="00C80141" w:rsidP="00C80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 Бюджетного кодекса Российской Федерации, руководствуясь Федеральным законом от 06 октября 2003 года           № 131-ФЗ «Об общих принципах организации местного самоуправления в РФ», Уставом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80141" w:rsidRDefault="00C80141" w:rsidP="00C80141">
      <w:pPr>
        <w:jc w:val="both"/>
        <w:rPr>
          <w:sz w:val="28"/>
          <w:szCs w:val="28"/>
        </w:rPr>
      </w:pPr>
    </w:p>
    <w:p w:rsidR="00C80141" w:rsidRDefault="00C80141" w:rsidP="00C80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Прогноз социально-экономического развития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на 2021-2023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 к настоящему постановлению.</w:t>
      </w:r>
    </w:p>
    <w:p w:rsidR="00C80141" w:rsidRDefault="00C80141" w:rsidP="00C80141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C80141" w:rsidRDefault="00C80141" w:rsidP="00C80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80141" w:rsidRDefault="00C80141" w:rsidP="00C80141">
      <w:pPr>
        <w:jc w:val="both"/>
        <w:rPr>
          <w:sz w:val="28"/>
          <w:szCs w:val="28"/>
        </w:rPr>
      </w:pPr>
    </w:p>
    <w:p w:rsidR="00C80141" w:rsidRDefault="00C80141" w:rsidP="00C80141">
      <w:pPr>
        <w:jc w:val="both"/>
        <w:rPr>
          <w:sz w:val="28"/>
          <w:szCs w:val="28"/>
        </w:rPr>
      </w:pPr>
    </w:p>
    <w:p w:rsidR="00C80141" w:rsidRDefault="00C80141" w:rsidP="00C80141">
      <w:pPr>
        <w:jc w:val="both"/>
        <w:rPr>
          <w:sz w:val="28"/>
          <w:szCs w:val="28"/>
        </w:rPr>
      </w:pPr>
    </w:p>
    <w:p w:rsidR="00C80141" w:rsidRDefault="00C80141" w:rsidP="00C801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                           </w:t>
      </w:r>
      <w:r>
        <w:rPr>
          <w:sz w:val="28"/>
          <w:szCs w:val="28"/>
        </w:rPr>
        <w:t xml:space="preserve">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C80141" w:rsidRDefault="00C80141" w:rsidP="00C80141">
      <w:pPr>
        <w:pStyle w:val="a3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C80141" w:rsidRDefault="00C80141" w:rsidP="003905D8">
      <w:pPr>
        <w:pStyle w:val="a3"/>
        <w:jc w:val="center"/>
        <w:rPr>
          <w:rStyle w:val="aa"/>
          <w:sz w:val="28"/>
          <w:szCs w:val="28"/>
        </w:rPr>
      </w:pPr>
    </w:p>
    <w:p w:rsidR="003905D8" w:rsidRPr="00C80141" w:rsidRDefault="003905D8" w:rsidP="003905D8">
      <w:pPr>
        <w:pStyle w:val="a3"/>
        <w:jc w:val="center"/>
        <w:rPr>
          <w:sz w:val="22"/>
          <w:szCs w:val="22"/>
        </w:rPr>
      </w:pPr>
      <w:r w:rsidRPr="00C80141">
        <w:rPr>
          <w:rStyle w:val="aa"/>
          <w:sz w:val="22"/>
          <w:szCs w:val="22"/>
        </w:rPr>
        <w:lastRenderedPageBreak/>
        <w:t>ПРОГНОЗ</w:t>
      </w:r>
      <w:r w:rsidRPr="00C80141">
        <w:rPr>
          <w:sz w:val="22"/>
          <w:szCs w:val="22"/>
        </w:rPr>
        <w:t xml:space="preserve"> </w:t>
      </w:r>
      <w:r w:rsidRPr="00C80141">
        <w:rPr>
          <w:sz w:val="22"/>
          <w:szCs w:val="22"/>
        </w:rPr>
        <w:br/>
      </w:r>
      <w:r w:rsidRPr="00C80141">
        <w:rPr>
          <w:rStyle w:val="aa"/>
          <w:sz w:val="22"/>
          <w:szCs w:val="22"/>
        </w:rPr>
        <w:t>СОЦИАЛЬНО-ЭКОНОМИЧЕСКОГО РАЗВИТИЯ</w:t>
      </w:r>
      <w:r w:rsidRPr="00C80141">
        <w:rPr>
          <w:sz w:val="22"/>
          <w:szCs w:val="22"/>
        </w:rPr>
        <w:t xml:space="preserve"> </w:t>
      </w:r>
      <w:r w:rsidRPr="00C80141">
        <w:rPr>
          <w:sz w:val="22"/>
          <w:szCs w:val="22"/>
        </w:rPr>
        <w:br/>
      </w:r>
      <w:r w:rsidR="00133772" w:rsidRPr="00C80141">
        <w:rPr>
          <w:b/>
          <w:sz w:val="22"/>
          <w:szCs w:val="22"/>
        </w:rPr>
        <w:t>ПОЛОМОШЕНСКОГО</w:t>
      </w:r>
      <w:r w:rsidRPr="00C80141">
        <w:rPr>
          <w:sz w:val="22"/>
          <w:szCs w:val="22"/>
        </w:rPr>
        <w:t xml:space="preserve"> </w:t>
      </w:r>
      <w:r w:rsidRPr="00C80141">
        <w:rPr>
          <w:rStyle w:val="aa"/>
          <w:sz w:val="22"/>
          <w:szCs w:val="22"/>
        </w:rPr>
        <w:t xml:space="preserve"> СЕЛЬСОВЕТА </w:t>
      </w:r>
      <w:r w:rsidRPr="00C80141">
        <w:rPr>
          <w:sz w:val="22"/>
          <w:szCs w:val="22"/>
        </w:rPr>
        <w:t xml:space="preserve"> </w:t>
      </w:r>
      <w:r w:rsidRPr="00C80141">
        <w:rPr>
          <w:sz w:val="22"/>
          <w:szCs w:val="22"/>
        </w:rPr>
        <w:br/>
      </w:r>
      <w:r w:rsidRPr="00C80141">
        <w:rPr>
          <w:rStyle w:val="aa"/>
          <w:sz w:val="22"/>
          <w:szCs w:val="22"/>
        </w:rPr>
        <w:t>НА 2021-2023 ГОД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ab/>
      </w:r>
      <w:proofErr w:type="gramStart"/>
      <w:r w:rsidRPr="00133772">
        <w:rPr>
          <w:sz w:val="28"/>
          <w:szCs w:val="28"/>
        </w:rPr>
        <w:t xml:space="preserve">Прогноз социально-экономического развития </w:t>
      </w:r>
      <w:r w:rsidR="00133772" w:rsidRPr="0013377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сельсовета составлен в соответствии с Бюджетным кодексом Российской Федерации, п.6 ст. 17 Закона РФ от 06.10.2003 № 131-ФЗ «Об общих принципах организации органов местного самоуправления в Российской Федерации», Уставом </w:t>
      </w:r>
      <w:r w:rsidR="00133772" w:rsidRPr="0013377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сельсовета с учетом задач, поставленных Президентом России в Бюджетном послании Федеральному Собранию Российской Федерации о бюджетной политике, и требованиями налоговой политики.</w:t>
      </w:r>
      <w:proofErr w:type="gramEnd"/>
      <w:r w:rsidRPr="00133772">
        <w:rPr>
          <w:sz w:val="28"/>
          <w:szCs w:val="28"/>
        </w:rPr>
        <w:t xml:space="preserve"> </w:t>
      </w:r>
      <w:r w:rsidRPr="00133772">
        <w:rPr>
          <w:sz w:val="28"/>
          <w:szCs w:val="28"/>
        </w:rPr>
        <w:br/>
      </w:r>
      <w:r w:rsidRPr="00133772">
        <w:rPr>
          <w:sz w:val="28"/>
          <w:szCs w:val="28"/>
        </w:rPr>
        <w:tab/>
        <w:t xml:space="preserve">В представленном прогнозе социально-экономического развития </w:t>
      </w:r>
      <w:r w:rsidR="00133772" w:rsidRPr="0013377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сельсовета учтены условия функционирования экономики Российской Федерации на прогнозируемый период, основные индекс</w:t>
      </w:r>
      <w:r w:rsidR="00133772" w:rsidRPr="00133772">
        <w:rPr>
          <w:sz w:val="28"/>
          <w:szCs w:val="28"/>
        </w:rPr>
        <w:t>ы-дефляторы, утвержденные на 2021-202</w:t>
      </w:r>
      <w:r w:rsidRPr="00133772">
        <w:rPr>
          <w:sz w:val="28"/>
          <w:szCs w:val="28"/>
        </w:rPr>
        <w:t xml:space="preserve">3г. г Прогноз социально-экономического развития </w:t>
      </w:r>
      <w:r w:rsidR="00133772" w:rsidRPr="0013377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сельсовета на 2021 год является основным инструментом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социального благополучия его жителей. </w:t>
      </w:r>
    </w:p>
    <w:p w:rsidR="00C80141" w:rsidRDefault="00C80141" w:rsidP="003905D8">
      <w:pPr>
        <w:pStyle w:val="a3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33772">
        <w:rPr>
          <w:rStyle w:val="aa"/>
          <w:sz w:val="28"/>
          <w:szCs w:val="28"/>
        </w:rPr>
        <w:t>Характеристика и прогноз социально-экономического развития.</w:t>
      </w:r>
    </w:p>
    <w:p w:rsidR="00C80141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rStyle w:val="aa"/>
          <w:sz w:val="28"/>
          <w:szCs w:val="28"/>
        </w:rPr>
        <w:tab/>
      </w:r>
      <w:r w:rsidRPr="00133772">
        <w:rPr>
          <w:sz w:val="28"/>
          <w:szCs w:val="28"/>
        </w:rPr>
        <w:t xml:space="preserve"> </w:t>
      </w:r>
    </w:p>
    <w:p w:rsidR="003905D8" w:rsidRPr="00C80141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41">
        <w:rPr>
          <w:sz w:val="28"/>
          <w:szCs w:val="28"/>
        </w:rPr>
        <w:t>Ведущее место в структуре экономики занимает сельское хозяйство. Немаловажное влияние на экономику поселения оказывают предприятия торговли. Общая протяженн</w:t>
      </w:r>
      <w:r w:rsidR="00C80141" w:rsidRPr="00C80141">
        <w:rPr>
          <w:sz w:val="28"/>
          <w:szCs w:val="28"/>
        </w:rPr>
        <w:t>ость дорог в границах населенного пункта</w:t>
      </w:r>
      <w:r w:rsidRPr="00C80141">
        <w:rPr>
          <w:sz w:val="28"/>
          <w:szCs w:val="28"/>
        </w:rPr>
        <w:t xml:space="preserve"> общего пользования составляет </w:t>
      </w:r>
      <w:r w:rsidR="00C80141" w:rsidRPr="00C80141">
        <w:rPr>
          <w:sz w:val="28"/>
          <w:szCs w:val="28"/>
        </w:rPr>
        <w:t>7</w:t>
      </w:r>
      <w:r w:rsidRPr="00C80141">
        <w:rPr>
          <w:sz w:val="28"/>
          <w:szCs w:val="28"/>
        </w:rPr>
        <w:t xml:space="preserve"> км. Налажено регулярное автобусное сообщение </w:t>
      </w:r>
      <w:r w:rsidR="00C80141" w:rsidRPr="00C80141">
        <w:rPr>
          <w:sz w:val="28"/>
          <w:szCs w:val="28"/>
        </w:rPr>
        <w:t xml:space="preserve"> </w:t>
      </w:r>
      <w:r w:rsidRPr="00C80141">
        <w:rPr>
          <w:sz w:val="28"/>
          <w:szCs w:val="28"/>
        </w:rPr>
        <w:t xml:space="preserve"> с районным центром </w:t>
      </w:r>
      <w:proofErr w:type="gramStart"/>
      <w:r w:rsidRPr="00C80141">
        <w:rPr>
          <w:sz w:val="28"/>
          <w:szCs w:val="28"/>
        </w:rPr>
        <w:t>с</w:t>
      </w:r>
      <w:proofErr w:type="gramEnd"/>
      <w:r w:rsidRPr="00C80141">
        <w:rPr>
          <w:sz w:val="28"/>
          <w:szCs w:val="28"/>
        </w:rPr>
        <w:t>. Новичиха. Численность сельского поселения</w:t>
      </w:r>
      <w:r w:rsidR="00C80141" w:rsidRPr="00C80141">
        <w:rPr>
          <w:sz w:val="28"/>
          <w:szCs w:val="28"/>
        </w:rPr>
        <w:t xml:space="preserve"> на 01.01.2019 г. составила 654 </w:t>
      </w:r>
      <w:r w:rsidRPr="00C80141">
        <w:rPr>
          <w:sz w:val="28"/>
          <w:szCs w:val="28"/>
        </w:rPr>
        <w:t>человек</w:t>
      </w:r>
      <w:r w:rsidR="00C80141" w:rsidRPr="00C80141">
        <w:rPr>
          <w:sz w:val="28"/>
          <w:szCs w:val="28"/>
        </w:rPr>
        <w:t>а.</w:t>
      </w:r>
      <w:r w:rsidRPr="00C80141">
        <w:rPr>
          <w:sz w:val="28"/>
          <w:szCs w:val="28"/>
        </w:rPr>
        <w:t xml:space="preserve"> </w:t>
      </w:r>
    </w:p>
    <w:p w:rsidR="00133772" w:rsidRPr="00133772" w:rsidRDefault="00133772" w:rsidP="003905D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33772">
        <w:rPr>
          <w:rStyle w:val="aa"/>
          <w:sz w:val="28"/>
          <w:szCs w:val="28"/>
        </w:rPr>
        <w:t>Налоговые поступления в бюджет.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rStyle w:val="aa"/>
          <w:sz w:val="28"/>
          <w:szCs w:val="28"/>
        </w:rPr>
        <w:tab/>
        <w:t xml:space="preserve">Налоговая политика </w:t>
      </w:r>
      <w:r w:rsidRPr="00133772">
        <w:rPr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ab/>
        <w:t xml:space="preserve">Доходы бюджета </w:t>
      </w:r>
      <w:r w:rsidR="00133772" w:rsidRPr="0013377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Алтайского края.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>земельного налога – по нормативу 100 процентов;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>налога на имущество физических лиц – по нормативу 100 процентов.</w:t>
      </w:r>
    </w:p>
    <w:p w:rsidR="003905D8" w:rsidRPr="00133772" w:rsidRDefault="003905D8" w:rsidP="00133772">
      <w:pPr>
        <w:pStyle w:val="a3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133772">
        <w:rPr>
          <w:sz w:val="28"/>
          <w:szCs w:val="28"/>
        </w:rPr>
        <w:t xml:space="preserve">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  <w:r w:rsidRPr="00133772">
        <w:rPr>
          <w:sz w:val="28"/>
          <w:szCs w:val="28"/>
        </w:rPr>
        <w:br/>
        <w:t xml:space="preserve">налога на доходы физических лиц – по нормативу 2 процентов; </w:t>
      </w:r>
      <w:r w:rsidRPr="00133772">
        <w:rPr>
          <w:sz w:val="28"/>
          <w:szCs w:val="28"/>
        </w:rPr>
        <w:br/>
      </w:r>
      <w:r w:rsidRPr="00133772">
        <w:rPr>
          <w:sz w:val="28"/>
          <w:szCs w:val="28"/>
        </w:rPr>
        <w:lastRenderedPageBreak/>
        <w:t xml:space="preserve">единого сельскохозяйственного налога – по нормативу 30 процентов. </w:t>
      </w:r>
      <w:r w:rsidRPr="00133772">
        <w:rPr>
          <w:sz w:val="28"/>
          <w:szCs w:val="28"/>
        </w:rPr>
        <w:br/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33772">
        <w:rPr>
          <w:rStyle w:val="aa"/>
          <w:sz w:val="28"/>
          <w:szCs w:val="28"/>
        </w:rPr>
        <w:t xml:space="preserve">Прогноз поступления налоговых доходов в бюджет </w:t>
      </w:r>
    </w:p>
    <w:p w:rsidR="003905D8" w:rsidRPr="00133772" w:rsidRDefault="007D5042" w:rsidP="003905D8">
      <w:pPr>
        <w:pStyle w:val="a3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Поломошенского</w:t>
      </w:r>
      <w:r w:rsidR="003905D8" w:rsidRPr="00133772">
        <w:rPr>
          <w:rStyle w:val="aa"/>
          <w:sz w:val="28"/>
          <w:szCs w:val="28"/>
        </w:rPr>
        <w:t xml:space="preserve"> сельского поселения на 2021-2023 год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1639"/>
        <w:gridCol w:w="1620"/>
        <w:gridCol w:w="1620"/>
        <w:gridCol w:w="1635"/>
      </w:tblGrid>
      <w:tr w:rsidR="003905D8" w:rsidRPr="00133772" w:rsidTr="0049629B">
        <w:trPr>
          <w:tblCellSpacing w:w="15" w:type="dxa"/>
          <w:jc w:val="center"/>
        </w:trPr>
        <w:tc>
          <w:tcPr>
            <w:tcW w:w="3071" w:type="dxa"/>
            <w:vAlign w:val="center"/>
          </w:tcPr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br/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09" w:type="dxa"/>
            <w:vAlign w:val="center"/>
          </w:tcPr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План поступлений на 2020 год</w:t>
            </w:r>
          </w:p>
        </w:tc>
        <w:tc>
          <w:tcPr>
            <w:tcW w:w="1590" w:type="dxa"/>
            <w:vAlign w:val="center"/>
          </w:tcPr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Прогноз поступлений на 2021 год</w:t>
            </w:r>
          </w:p>
        </w:tc>
        <w:tc>
          <w:tcPr>
            <w:tcW w:w="1590" w:type="dxa"/>
            <w:vAlign w:val="center"/>
          </w:tcPr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Прогноз поступлений на 2022 год</w:t>
            </w:r>
          </w:p>
        </w:tc>
        <w:tc>
          <w:tcPr>
            <w:tcW w:w="1590" w:type="dxa"/>
          </w:tcPr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3905D8" w:rsidRPr="00133772" w:rsidRDefault="003905D8" w:rsidP="0056701D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Прогноз поступлений на 2023 год</w:t>
            </w:r>
          </w:p>
        </w:tc>
      </w:tr>
      <w:tr w:rsidR="0049629B" w:rsidRPr="00133772" w:rsidTr="0049629B">
        <w:trPr>
          <w:tblCellSpacing w:w="15" w:type="dxa"/>
          <w:jc w:val="center"/>
        </w:trPr>
        <w:tc>
          <w:tcPr>
            <w:tcW w:w="3071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09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49629B" w:rsidRPr="00133772" w:rsidTr="0049629B">
        <w:trPr>
          <w:tblCellSpacing w:w="15" w:type="dxa"/>
          <w:jc w:val="center"/>
        </w:trPr>
        <w:tc>
          <w:tcPr>
            <w:tcW w:w="3071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09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9629B" w:rsidRPr="00133772" w:rsidTr="0049629B">
        <w:trPr>
          <w:tblCellSpacing w:w="15" w:type="dxa"/>
          <w:jc w:val="center"/>
        </w:trPr>
        <w:tc>
          <w:tcPr>
            <w:tcW w:w="3071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Земельный налог (исходя из фактических поступлений)</w:t>
            </w:r>
          </w:p>
        </w:tc>
        <w:tc>
          <w:tcPr>
            <w:tcW w:w="1609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49629B" w:rsidRPr="00133772" w:rsidTr="0049629B">
        <w:trPr>
          <w:tblCellSpacing w:w="15" w:type="dxa"/>
          <w:jc w:val="center"/>
        </w:trPr>
        <w:tc>
          <w:tcPr>
            <w:tcW w:w="3071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09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49629B" w:rsidRPr="00133772" w:rsidTr="0049629B">
        <w:trPr>
          <w:tblCellSpacing w:w="15" w:type="dxa"/>
          <w:jc w:val="center"/>
        </w:trPr>
        <w:tc>
          <w:tcPr>
            <w:tcW w:w="3071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 w:rsidRPr="00133772">
              <w:rPr>
                <w:sz w:val="28"/>
                <w:szCs w:val="28"/>
              </w:rPr>
              <w:t>ИТОГО</w:t>
            </w:r>
          </w:p>
        </w:tc>
        <w:tc>
          <w:tcPr>
            <w:tcW w:w="1609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655,0</w:t>
            </w:r>
          </w:p>
        </w:tc>
        <w:tc>
          <w:tcPr>
            <w:tcW w:w="1590" w:type="dxa"/>
            <w:vAlign w:val="center"/>
          </w:tcPr>
          <w:p w:rsidR="0049629B" w:rsidRPr="00133772" w:rsidRDefault="0049629B" w:rsidP="00496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655,0</w:t>
            </w:r>
          </w:p>
        </w:tc>
      </w:tr>
    </w:tbl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ab/>
        <w:t xml:space="preserve">Прогноз по доходам бюджета поселения на 2021 год рассчитан с учетом прогноза социально-экономического развития </w:t>
      </w:r>
      <w:r w:rsidR="007D504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сельского поселения, основных направлений налоговой и бюджетной политики на 2021г., изменений налогового и бюджетного</w:t>
      </w:r>
      <w:r w:rsidRPr="00133772">
        <w:rPr>
          <w:sz w:val="28"/>
          <w:szCs w:val="28"/>
        </w:rPr>
        <w:t> </w:t>
      </w:r>
      <w:r w:rsidRPr="00133772">
        <w:rPr>
          <w:sz w:val="28"/>
          <w:szCs w:val="28"/>
        </w:rPr>
        <w:t xml:space="preserve">законодательства. </w:t>
      </w:r>
      <w:r w:rsidRPr="00133772">
        <w:rPr>
          <w:sz w:val="28"/>
          <w:szCs w:val="28"/>
        </w:rPr>
        <w:br/>
      </w:r>
      <w:r w:rsidRPr="00133772">
        <w:rPr>
          <w:sz w:val="28"/>
          <w:szCs w:val="28"/>
        </w:rPr>
        <w:tab/>
        <w:t>Наибольшая доля поступлений в общей сумме налоговых доходов поселения приходится на земельный налог.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33772">
        <w:rPr>
          <w:b/>
          <w:bCs/>
          <w:sz w:val="28"/>
          <w:szCs w:val="28"/>
        </w:rPr>
        <w:t>Улучшение комфортности среды обитания.</w:t>
      </w:r>
    </w:p>
    <w:p w:rsidR="00C80141" w:rsidRDefault="003905D8" w:rsidP="003905D8">
      <w:pPr>
        <w:pStyle w:val="a3"/>
        <w:spacing w:before="0" w:beforeAutospacing="0" w:after="0" w:afterAutospacing="0"/>
        <w:rPr>
          <w:sz w:val="28"/>
          <w:szCs w:val="28"/>
        </w:rPr>
      </w:pPr>
      <w:r w:rsidRPr="00133772">
        <w:rPr>
          <w:sz w:val="28"/>
          <w:szCs w:val="28"/>
        </w:rPr>
        <w:tab/>
      </w:r>
    </w:p>
    <w:p w:rsidR="003905D8" w:rsidRPr="00133772" w:rsidRDefault="003905D8" w:rsidP="003905D8">
      <w:pPr>
        <w:pStyle w:val="a3"/>
        <w:spacing w:before="0" w:beforeAutospacing="0" w:after="0" w:afterAutospacing="0"/>
        <w:rPr>
          <w:sz w:val="28"/>
          <w:szCs w:val="28"/>
        </w:rPr>
      </w:pPr>
      <w:r w:rsidRPr="00133772">
        <w:rPr>
          <w:sz w:val="28"/>
          <w:szCs w:val="28"/>
        </w:rPr>
        <w:t>Достижение высокого уровня надежности и устойчивости функционирования жилищно-коммунального комплекса поселения.</w:t>
      </w:r>
    </w:p>
    <w:p w:rsidR="003905D8" w:rsidRPr="00133772" w:rsidRDefault="003905D8" w:rsidP="003905D8">
      <w:pPr>
        <w:pStyle w:val="a3"/>
        <w:spacing w:before="0" w:beforeAutospacing="0" w:after="0" w:afterAutospacing="0"/>
        <w:rPr>
          <w:sz w:val="28"/>
          <w:szCs w:val="28"/>
        </w:rPr>
      </w:pPr>
      <w:r w:rsidRPr="00133772">
        <w:rPr>
          <w:sz w:val="28"/>
          <w:szCs w:val="28"/>
        </w:rPr>
        <w:tab/>
        <w:t>Улучшение качества предоставляемых жилищно-коммунальных услуг.</w:t>
      </w:r>
    </w:p>
    <w:p w:rsidR="003905D8" w:rsidRPr="00133772" w:rsidRDefault="003905D8" w:rsidP="003905D8">
      <w:pPr>
        <w:pStyle w:val="a3"/>
        <w:spacing w:before="0" w:beforeAutospacing="0" w:after="0" w:afterAutospacing="0"/>
        <w:rPr>
          <w:sz w:val="28"/>
          <w:szCs w:val="28"/>
        </w:rPr>
      </w:pPr>
      <w:r w:rsidRPr="00133772">
        <w:rPr>
          <w:sz w:val="28"/>
          <w:szCs w:val="28"/>
        </w:rPr>
        <w:tab/>
        <w:t>Улучшение качества дорог.</w:t>
      </w:r>
    </w:p>
    <w:p w:rsidR="007D5042" w:rsidRPr="00133772" w:rsidRDefault="003905D8" w:rsidP="003905D8">
      <w:pPr>
        <w:pStyle w:val="a3"/>
        <w:spacing w:before="0" w:beforeAutospacing="0" w:after="0" w:afterAutospacing="0"/>
        <w:rPr>
          <w:sz w:val="28"/>
          <w:szCs w:val="28"/>
        </w:rPr>
      </w:pPr>
      <w:r w:rsidRPr="00133772">
        <w:rPr>
          <w:sz w:val="28"/>
          <w:szCs w:val="28"/>
        </w:rPr>
        <w:tab/>
        <w:t>Благоустройство, обустройство свалок.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3772">
        <w:rPr>
          <w:b/>
          <w:bCs/>
          <w:sz w:val="28"/>
          <w:szCs w:val="28"/>
        </w:rPr>
        <w:t xml:space="preserve">Укрепление и сохранение здоровья населения, 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33772">
        <w:rPr>
          <w:b/>
          <w:bCs/>
          <w:sz w:val="28"/>
          <w:szCs w:val="28"/>
        </w:rPr>
        <w:t>формирование здорового образа жизни.</w:t>
      </w:r>
    </w:p>
    <w:p w:rsidR="00C80141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ab/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 xml:space="preserve">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</w:t>
      </w:r>
      <w:r w:rsidRPr="00133772">
        <w:rPr>
          <w:sz w:val="28"/>
          <w:szCs w:val="28"/>
        </w:rPr>
        <w:lastRenderedPageBreak/>
        <w:t>здравоохранения, расширение возможностей населения по занятиям спортом. Пропаганда здорового образа жизни населения, создание оптимальных условий для развития массовой физической культуры и спорта. Развитие сети спортивных сооружений и обеспечение потребности спортивных объектов и учреждений в оборудовании и инвентаре.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3905D8" w:rsidRPr="00133772" w:rsidRDefault="003905D8" w:rsidP="00390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772">
        <w:rPr>
          <w:sz w:val="28"/>
          <w:szCs w:val="28"/>
        </w:rPr>
        <w:tab/>
        <w:t>Должны быть реализованы программы в области физической культуры и спорта, призванные обеспечить равные права и возможности жителей, независимо от их доходов и благосостояния, участвовать в массовом спортивном движении, развивать свои спортивные достижения; привлекать детей и молодежь в занятия физической культурой; формировать у населения устойчивые навыки здорового образа жизни. Занятость подростков в свободное время ведет к снижению криминогенной напряженности в поселении.</w:t>
      </w:r>
    </w:p>
    <w:p w:rsidR="003905D8" w:rsidRPr="00133772" w:rsidRDefault="003905D8" w:rsidP="003905D8">
      <w:pPr>
        <w:pStyle w:val="a3"/>
        <w:jc w:val="center"/>
        <w:rPr>
          <w:sz w:val="28"/>
          <w:szCs w:val="28"/>
        </w:rPr>
      </w:pPr>
      <w:r w:rsidRPr="00133772">
        <w:rPr>
          <w:b/>
          <w:bCs/>
          <w:sz w:val="28"/>
          <w:szCs w:val="28"/>
        </w:rPr>
        <w:t>Совершенствование системы местного самоуправления.</w:t>
      </w:r>
    </w:p>
    <w:p w:rsidR="003905D8" w:rsidRPr="00133772" w:rsidRDefault="003905D8" w:rsidP="003905D8">
      <w:pPr>
        <w:pStyle w:val="a3"/>
        <w:jc w:val="both"/>
        <w:rPr>
          <w:sz w:val="28"/>
          <w:szCs w:val="28"/>
        </w:rPr>
      </w:pPr>
      <w:r w:rsidRPr="00133772">
        <w:rPr>
          <w:sz w:val="28"/>
          <w:szCs w:val="28"/>
        </w:rPr>
        <w:tab/>
        <w:t xml:space="preserve">Совершенствование системы взаимоотношений органов местного самоуправления с населением. Информирование населения о ходе реформ и проблемах развития местного самоуправления. Совершенствование системы "обратной связи" органов местного самоуправления и населения.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 Для достижения цели концепции социально-экономического развития </w:t>
      </w:r>
      <w:r w:rsidR="0013377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сельского поселения на 2021-2023 гг.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для реализации намеченных мероприятий. Реализация в полном объеме всех мероприятий позволит:- повысить качество предоставляемых услуг ЖКХ; - снизить численность населения с денежными доходами ниже прожиточного минимума; - повысить экологическую безопасность поселения, тем самым улучшить здоровье населения;- понизить показатели преступности, повысить безопасность жизни людей;- увеличить количество субъектов малого предпринимательства;- создать новые рабочие места;- увеличить собственные доходы бюджета;- улучшить жилищные условия сельчан;- способствовать развитию сельского хозяйства. В результате реализации всех намеченных мероприятий ожидается новый качественный уровень жизни населения </w:t>
      </w:r>
      <w:r w:rsidR="007D5042">
        <w:rPr>
          <w:sz w:val="28"/>
          <w:szCs w:val="28"/>
        </w:rPr>
        <w:t>Поломошенского</w:t>
      </w:r>
      <w:r w:rsidRPr="00133772">
        <w:rPr>
          <w:sz w:val="28"/>
          <w:szCs w:val="28"/>
        </w:rPr>
        <w:t xml:space="preserve"> сельсовета.</w:t>
      </w:r>
    </w:p>
    <w:p w:rsidR="00C80141" w:rsidRDefault="00C80141" w:rsidP="003905D8">
      <w:pPr>
        <w:jc w:val="both"/>
        <w:rPr>
          <w:sz w:val="28"/>
          <w:szCs w:val="28"/>
        </w:rPr>
      </w:pPr>
    </w:p>
    <w:p w:rsidR="00C80141" w:rsidRDefault="00C80141" w:rsidP="003905D8">
      <w:pPr>
        <w:jc w:val="both"/>
        <w:rPr>
          <w:sz w:val="28"/>
          <w:szCs w:val="28"/>
        </w:rPr>
      </w:pPr>
    </w:p>
    <w:p w:rsidR="006178FE" w:rsidRPr="00133772" w:rsidRDefault="00C80141" w:rsidP="007D5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78FE" w:rsidRPr="00133772" w:rsidSect="00C80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AF" w:rsidRDefault="00F940AF">
      <w:r>
        <w:separator/>
      </w:r>
    </w:p>
  </w:endnote>
  <w:endnote w:type="continuationSeparator" w:id="0">
    <w:p w:rsidR="00F940AF" w:rsidRDefault="00F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E" w:rsidRDefault="00F940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E" w:rsidRDefault="00F940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E" w:rsidRDefault="00F940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AF" w:rsidRDefault="00F940AF">
      <w:r>
        <w:separator/>
      </w:r>
    </w:p>
  </w:footnote>
  <w:footnote w:type="continuationSeparator" w:id="0">
    <w:p w:rsidR="00F940AF" w:rsidRDefault="00F9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E" w:rsidRDefault="00F940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E" w:rsidRPr="00513287" w:rsidRDefault="00F940AF" w:rsidP="00AA17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E" w:rsidRDefault="00F94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16"/>
    <w:rsid w:val="00133772"/>
    <w:rsid w:val="003905D8"/>
    <w:rsid w:val="0049629B"/>
    <w:rsid w:val="006178FE"/>
    <w:rsid w:val="007D5042"/>
    <w:rsid w:val="009B7A16"/>
    <w:rsid w:val="00AE63A3"/>
    <w:rsid w:val="00C80141"/>
    <w:rsid w:val="00E648DE"/>
    <w:rsid w:val="00F940AF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5D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390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05D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905D8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3905D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90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qFormat/>
    <w:rsid w:val="00390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5D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390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05D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905D8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3905D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905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qFormat/>
    <w:rsid w:val="0039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A68C-30CC-4C6E-A839-B8A7E180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2020-12-24T03:26:00Z</cp:lastPrinted>
  <dcterms:created xsi:type="dcterms:W3CDTF">2020-12-18T09:05:00Z</dcterms:created>
  <dcterms:modified xsi:type="dcterms:W3CDTF">2020-12-24T03:35:00Z</dcterms:modified>
</cp:coreProperties>
</file>